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66CF2" w14:textId="77777777" w:rsidR="00E53FFC" w:rsidRDefault="00E53FFC" w:rsidP="00E53FFC">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4FEE3E1B" w14:textId="77777777" w:rsidR="00E53FFC" w:rsidRDefault="00E53FFC" w:rsidP="00E53FFC">
      <w:pPr>
        <w:widowControl/>
        <w:adjustRightInd w:val="0"/>
        <w:snapToGrid w:val="0"/>
        <w:spacing w:line="560" w:lineRule="exact"/>
        <w:ind w:firstLine="480"/>
        <w:rPr>
          <w:rFonts w:ascii="仿宋_GB2312" w:eastAsia="仿宋_GB2312" w:hAnsi="宋体" w:cs="宋体"/>
          <w:b/>
          <w:color w:val="272727"/>
          <w:kern w:val="0"/>
          <w:sz w:val="32"/>
          <w:szCs w:val="32"/>
        </w:rPr>
      </w:pPr>
    </w:p>
    <w:p w14:paraId="01D16283" w14:textId="77777777" w:rsidR="00E53FFC" w:rsidRDefault="00E53FFC" w:rsidP="00E53FFC">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58BCE0C1" w14:textId="77777777" w:rsidR="00E53FFC" w:rsidRDefault="00E53FFC" w:rsidP="00E53FFC">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1、招标标的：此次招租房屋位于济南市历城区工业南路329号汽车东站候车大厅北侧沿街商铺，建筑面积27平方米。</w:t>
      </w:r>
    </w:p>
    <w:p w14:paraId="6107298D"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6AD1E41B"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1128D081" w14:textId="77777777" w:rsidR="00E53FFC" w:rsidRDefault="00E53FFC" w:rsidP="00E53FFC">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65D39F88"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1、投标押金：人民币贰仟元整。</w:t>
      </w:r>
    </w:p>
    <w:p w14:paraId="029C06DE" w14:textId="100CBAE5"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w:t>
      </w:r>
      <w:r w:rsidR="00304C46">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个自然日。地点：天桥区凤凰山路106号。</w:t>
      </w:r>
    </w:p>
    <w:p w14:paraId="36C019B0"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02A640C5"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3、投标方式：明底暗标。</w:t>
      </w:r>
    </w:p>
    <w:p w14:paraId="3F0F8927"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520D70DD"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68AFBB01" w14:textId="77777777" w:rsidR="00E53FFC" w:rsidRDefault="00E53FFC" w:rsidP="00E53FF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38A604B5"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540F6A72"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6E737752" w14:textId="77777777" w:rsidR="00E53FFC" w:rsidRDefault="00E53FFC" w:rsidP="00E53FF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5EB571CF"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标底：5万元/年。采取两轮报价，取不低于标底的最高报价者为中标人。</w:t>
      </w:r>
    </w:p>
    <w:p w14:paraId="71DBF720" w14:textId="77777777" w:rsidR="00E53FFC" w:rsidRDefault="00E53FFC" w:rsidP="00E53FF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1EA47A2B"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投标结束后，中标者的贰仟元投标保证金转为履约保证金，未中标者的投标保证金在</w:t>
      </w:r>
      <w:r>
        <w:rPr>
          <w:rFonts w:ascii="仿宋_GB2312" w:eastAsia="仿宋_GB2312" w:hAnsi="仿宋" w:cs="仿宋"/>
          <w:bCs/>
          <w:color w:val="272727"/>
          <w:kern w:val="0"/>
          <w:sz w:val="32"/>
          <w:szCs w:val="32"/>
        </w:rPr>
        <w:t>10</w:t>
      </w:r>
      <w:r>
        <w:rPr>
          <w:rFonts w:ascii="仿宋_GB2312" w:eastAsia="仿宋_GB2312" w:hAnsi="仿宋" w:cs="仿宋" w:hint="eastAsia"/>
          <w:bCs/>
          <w:color w:val="272727"/>
          <w:kern w:val="0"/>
          <w:sz w:val="32"/>
          <w:szCs w:val="32"/>
        </w:rPr>
        <w:t>个工作日内原数退还，不计利息。</w:t>
      </w:r>
    </w:p>
    <w:p w14:paraId="26EF7AB2"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中标者要在中标之日起5日内与出租人签订房屋租赁合同，并按照合同约定交纳租金。逾期交款视为违约，出租人有权单方取消中标人的中标权，并没收中标人的投标押金，重新组织投标。</w:t>
      </w:r>
    </w:p>
    <w:p w14:paraId="4C42C58C" w14:textId="77777777" w:rsidR="00E53FFC" w:rsidRDefault="00E53FFC" w:rsidP="00E53FF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38A15F41"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1、在租赁期间，如遇政府建设部门或集团公司统一规划，需要征用拆除出租店面房屋的，承租人应服从，并按约定时间自行搬迁，同时结清租赁费，解除合同，不按违约处理。</w:t>
      </w:r>
    </w:p>
    <w:p w14:paraId="21D020D3"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2、在租赁期间水电、环保、治安等规费由承租人自行负担。</w:t>
      </w:r>
    </w:p>
    <w:p w14:paraId="4887FAD2"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23AE1EA9"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69DB0119"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11C615C5"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773DD971"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1ACBAAB5"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12608F8A"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⑤销售假冒伪劣商品的；</w:t>
      </w:r>
    </w:p>
    <w:p w14:paraId="1D6F53F0" w14:textId="77777777" w:rsidR="00E53FFC" w:rsidRDefault="00E53FFC" w:rsidP="00E53FF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52F3D782" w14:textId="77777777" w:rsidR="00E53FFC" w:rsidRDefault="00E53FFC" w:rsidP="00E53FF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48ED7E2C" w14:textId="77777777" w:rsidR="00E53FFC" w:rsidRDefault="00E53FFC" w:rsidP="00E53FFC">
      <w:pPr>
        <w:widowControl/>
        <w:adjustRightInd w:val="0"/>
        <w:snapToGrid w:val="0"/>
        <w:spacing w:line="560" w:lineRule="exact"/>
        <w:ind w:firstLineChars="800" w:firstLine="2560"/>
        <w:rPr>
          <w:rFonts w:ascii="仿宋_GB2312" w:eastAsia="仿宋_GB2312" w:hAnsi="仿宋" w:cs="仿宋"/>
          <w:bCs/>
          <w:color w:val="272727"/>
          <w:kern w:val="0"/>
          <w:sz w:val="32"/>
          <w:szCs w:val="32"/>
        </w:rPr>
      </w:pPr>
    </w:p>
    <w:p w14:paraId="6F9F6E57" w14:textId="6008B3FB" w:rsidR="00E53FFC" w:rsidRDefault="00E53FFC" w:rsidP="00E53FFC">
      <w:pPr>
        <w:widowControl/>
        <w:adjustRightInd w:val="0"/>
        <w:snapToGrid w:val="0"/>
        <w:spacing w:line="560" w:lineRule="exact"/>
        <w:ind w:firstLineChars="800" w:firstLine="256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1D5B4120" w14:textId="4508B24E" w:rsidR="002F1F8C" w:rsidRPr="005E7E31" w:rsidRDefault="00E53FFC" w:rsidP="00E53FFC">
      <w:pPr>
        <w:ind w:firstLineChars="1500" w:firstLine="4800"/>
      </w:pPr>
      <w:r>
        <w:rPr>
          <w:rFonts w:ascii="仿宋_GB2312" w:eastAsia="仿宋_GB2312" w:hAnsi="仿宋" w:cs="仿宋" w:hint="eastAsia"/>
          <w:bCs/>
          <w:color w:val="272727"/>
          <w:kern w:val="0"/>
          <w:sz w:val="32"/>
          <w:szCs w:val="32"/>
        </w:rPr>
        <w:t>2024年</w:t>
      </w:r>
      <w:r w:rsidR="00304C46">
        <w:rPr>
          <w:rFonts w:ascii="仿宋_GB2312" w:eastAsia="仿宋_GB2312" w:hAnsi="仿宋" w:cs="仿宋"/>
          <w:bCs/>
          <w:color w:val="272727"/>
          <w:kern w:val="0"/>
          <w:sz w:val="32"/>
          <w:szCs w:val="32"/>
        </w:rPr>
        <w:t>3</w:t>
      </w:r>
      <w:r>
        <w:rPr>
          <w:rFonts w:ascii="仿宋_GB2312" w:eastAsia="仿宋_GB2312" w:hAnsi="仿宋" w:cs="仿宋" w:hint="eastAsia"/>
          <w:bCs/>
          <w:color w:val="272727"/>
          <w:kern w:val="0"/>
          <w:sz w:val="32"/>
          <w:szCs w:val="32"/>
        </w:rPr>
        <w:t>月</w:t>
      </w:r>
      <w:r w:rsidR="00304C46">
        <w:rPr>
          <w:rFonts w:ascii="仿宋_GB2312" w:eastAsia="仿宋_GB2312" w:hAnsi="仿宋" w:cs="仿宋"/>
          <w:bCs/>
          <w:color w:val="272727"/>
          <w:kern w:val="0"/>
          <w:sz w:val="32"/>
          <w:szCs w:val="32"/>
        </w:rPr>
        <w:t>6</w:t>
      </w:r>
      <w:r>
        <w:rPr>
          <w:rFonts w:ascii="仿宋_GB2312" w:eastAsia="仿宋_GB2312" w:hAnsi="仿宋" w:cs="仿宋" w:hint="eastAsia"/>
          <w:bCs/>
          <w:color w:val="272727"/>
          <w:kern w:val="0"/>
          <w:sz w:val="32"/>
          <w:szCs w:val="32"/>
        </w:rPr>
        <w:t>日</w:t>
      </w:r>
    </w:p>
    <w:sectPr w:rsidR="002F1F8C" w:rsidRPr="005E7E31" w:rsidSect="0035705A">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4A9C0" w14:textId="77777777" w:rsidR="0035705A" w:rsidRDefault="0035705A" w:rsidP="00E53FFC">
      <w:r>
        <w:separator/>
      </w:r>
    </w:p>
  </w:endnote>
  <w:endnote w:type="continuationSeparator" w:id="0">
    <w:p w14:paraId="27AB725F" w14:textId="77777777" w:rsidR="0035705A" w:rsidRDefault="0035705A" w:rsidP="00E53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F9A21" w14:textId="77777777" w:rsidR="0035705A" w:rsidRDefault="0035705A" w:rsidP="00E53FFC">
      <w:r>
        <w:separator/>
      </w:r>
    </w:p>
  </w:footnote>
  <w:footnote w:type="continuationSeparator" w:id="0">
    <w:p w14:paraId="34BE78E5" w14:textId="77777777" w:rsidR="0035705A" w:rsidRDefault="0035705A" w:rsidP="00E53F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527"/>
    <w:rsid w:val="002F1F8C"/>
    <w:rsid w:val="00304C46"/>
    <w:rsid w:val="0035705A"/>
    <w:rsid w:val="005E7E31"/>
    <w:rsid w:val="00AC553F"/>
    <w:rsid w:val="00B951A1"/>
    <w:rsid w:val="00DD7527"/>
    <w:rsid w:val="00E53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E223"/>
  <w15:chartTrackingRefBased/>
  <w15:docId w15:val="{B53FB6F8-D9BB-4443-A139-06179FAD9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3FF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标题"/>
    <w:basedOn w:val="a"/>
    <w:link w:val="1-0"/>
    <w:qFormat/>
    <w:rsid w:val="00B951A1"/>
    <w:rPr>
      <w:rFonts w:asciiTheme="minorHAnsi" w:eastAsia="方正小标宋简体" w:hAnsiTheme="minorHAnsi" w:cstheme="minorBidi"/>
      <w:b/>
      <w:sz w:val="44"/>
      <w:szCs w:val="22"/>
    </w:rPr>
  </w:style>
  <w:style w:type="character" w:customStyle="1" w:styleId="1-0">
    <w:name w:val="1-标题 字符"/>
    <w:basedOn w:val="a0"/>
    <w:link w:val="1-"/>
    <w:rsid w:val="00B951A1"/>
    <w:rPr>
      <w:rFonts w:eastAsia="方正小标宋简体"/>
      <w:b/>
      <w:sz w:val="44"/>
    </w:rPr>
  </w:style>
  <w:style w:type="paragraph" w:styleId="a3">
    <w:name w:val="header"/>
    <w:basedOn w:val="a"/>
    <w:link w:val="a4"/>
    <w:uiPriority w:val="99"/>
    <w:unhideWhenUsed/>
    <w:rsid w:val="00E53FFC"/>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53FFC"/>
    <w:rPr>
      <w:sz w:val="18"/>
      <w:szCs w:val="18"/>
    </w:rPr>
  </w:style>
  <w:style w:type="paragraph" w:styleId="a5">
    <w:name w:val="footer"/>
    <w:basedOn w:val="a"/>
    <w:link w:val="a6"/>
    <w:uiPriority w:val="99"/>
    <w:unhideWhenUsed/>
    <w:rsid w:val="00E53FF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53F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172</Words>
  <Characters>981</Characters>
  <Application>Microsoft Office Word</Application>
  <DocSecurity>0</DocSecurity>
  <Lines>8</Lines>
  <Paragraphs>2</Paragraphs>
  <ScaleCrop>false</ScaleCrop>
  <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3</cp:revision>
  <dcterms:created xsi:type="dcterms:W3CDTF">2024-02-28T08:27:00Z</dcterms:created>
  <dcterms:modified xsi:type="dcterms:W3CDTF">2024-03-06T02:35:00Z</dcterms:modified>
</cp:coreProperties>
</file>